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E570A6" w:rsidRPr="00E570A6" w:rsidTr="00E570A6">
        <w:tc>
          <w:tcPr>
            <w:tcW w:w="1129" w:type="dxa"/>
            <w:shd w:val="clear" w:color="auto" w:fill="auto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E570A6" w:rsidRPr="00E570A6" w:rsidRDefault="00E570A6" w:rsidP="00E570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E570A6" w:rsidRPr="00E570A6" w:rsidRDefault="00E570A6" w:rsidP="00E570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4"/>
        <w:tblW w:w="0" w:type="auto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E570A6" w:rsidRPr="00E570A6" w:rsidTr="00E570A6">
        <w:trPr>
          <w:trHeight w:val="1164"/>
        </w:trPr>
        <w:tc>
          <w:tcPr>
            <w:tcW w:w="5226" w:type="dxa"/>
          </w:tcPr>
          <w:p w:rsidR="00E570A6" w:rsidRPr="00E570A6" w:rsidRDefault="00E570A6" w:rsidP="00E570A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5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Л.Р. </w:t>
            </w:r>
            <w:proofErr w:type="spellStart"/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Туктарова</w:t>
            </w:r>
            <w:proofErr w:type="spellEnd"/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»____________  2019 г.</w:t>
            </w:r>
          </w:p>
        </w:tc>
      </w:tr>
    </w:tbl>
    <w:p w:rsidR="00E570A6" w:rsidRPr="00E570A6" w:rsidRDefault="00E570A6" w:rsidP="00E570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570A6" w:rsidRPr="00E570A6" w:rsidTr="00E570A6">
        <w:tc>
          <w:tcPr>
            <w:tcW w:w="9571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70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</w:t>
      </w:r>
      <w:r w:rsidRPr="00E570A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а</w:t>
      </w:r>
      <w:r w:rsidRPr="00E570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именование</w:t>
      </w:r>
      <w:r w:rsidRPr="00E570A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</w:t>
      </w:r>
      <w:r w:rsidRPr="00E570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учебной дисциплины</w:t>
      </w: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среднего профессионального образования </w:t>
      </w: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базе основного общего образования</w:t>
      </w: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5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профиль)</w:t>
      </w: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09.02.07 «Информационные системы и программирование»</w:t>
      </w: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51" w:type="dxa"/>
        <w:tblInd w:w="-671" w:type="dxa"/>
        <w:tblLayout w:type="fixed"/>
        <w:tblLook w:val="01E0" w:firstRow="1" w:lastRow="1" w:firstColumn="1" w:lastColumn="1" w:noHBand="0" w:noVBand="0"/>
      </w:tblPr>
      <w:tblGrid>
        <w:gridCol w:w="4823"/>
        <w:gridCol w:w="300"/>
        <w:gridCol w:w="4238"/>
        <w:gridCol w:w="690"/>
      </w:tblGrid>
      <w:tr w:rsidR="00E570A6" w:rsidRPr="00E570A6" w:rsidTr="00E570A6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</w:t>
            </w:r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Л.К. Гурьева</w:t>
            </w:r>
          </w:p>
        </w:tc>
      </w:tr>
      <w:tr w:rsidR="00E570A6" w:rsidRPr="00E570A6" w:rsidTr="00E570A6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E570A6" w:rsidRPr="00E570A6" w:rsidRDefault="00340B0F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РАЗРАБОТАЛИ</w:t>
            </w:r>
          </w:p>
          <w:p w:rsidR="00E570A6" w:rsidRPr="00E570A6" w:rsidRDefault="00340B0F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 w:rsidR="00E570A6"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Н.А.Савина</w:t>
            </w:r>
            <w:proofErr w:type="spellEnd"/>
          </w:p>
          <w:p w:rsidR="00E570A6" w:rsidRPr="00E570A6" w:rsidRDefault="00340B0F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570A6"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А.В.Царегородцева</w:t>
            </w:r>
            <w:proofErr w:type="spellEnd"/>
          </w:p>
          <w:p w:rsidR="00E570A6" w:rsidRPr="00E570A6" w:rsidRDefault="00340B0F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 w:rsidR="00E570A6"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В.Домрачева</w:t>
            </w:r>
            <w:proofErr w:type="spellEnd"/>
          </w:p>
          <w:p w:rsidR="00E570A6" w:rsidRPr="00E570A6" w:rsidRDefault="00340B0F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 w:rsidR="00E570A6"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Ф.Хаматнурова</w:t>
            </w:r>
            <w:proofErr w:type="spellEnd"/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70A6" w:rsidRPr="00340B0F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 2019</w:t>
            </w:r>
          </w:p>
        </w:tc>
      </w:tr>
      <w:tr w:rsidR="00E570A6" w:rsidRPr="00E570A6" w:rsidTr="00E570A6">
        <w:tblPrEx>
          <w:jc w:val="center"/>
        </w:tblPrEx>
        <w:trPr>
          <w:gridAfter w:val="1"/>
          <w:wAfter w:w="690" w:type="dxa"/>
          <w:trHeight w:val="1164"/>
          <w:jc w:val="center"/>
        </w:trPr>
        <w:tc>
          <w:tcPr>
            <w:tcW w:w="4823" w:type="dxa"/>
          </w:tcPr>
          <w:p w:rsidR="00E570A6" w:rsidRPr="00E570A6" w:rsidRDefault="00E570A6" w:rsidP="0034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gridSpan w:val="2"/>
          </w:tcPr>
          <w:p w:rsidR="00E570A6" w:rsidRPr="00E570A6" w:rsidRDefault="00E570A6" w:rsidP="0034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70A6" w:rsidRPr="00E570A6" w:rsidRDefault="00E570A6" w:rsidP="0034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Содержание</w:t>
      </w: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E570A6" w:rsidRPr="00E570A6" w:rsidTr="00E570A6">
        <w:tc>
          <w:tcPr>
            <w:tcW w:w="8898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E570A6" w:rsidRPr="00E570A6" w:rsidTr="00E570A6">
        <w:tc>
          <w:tcPr>
            <w:tcW w:w="8898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0A6" w:rsidRPr="00E570A6" w:rsidTr="00E570A6">
        <w:tc>
          <w:tcPr>
            <w:tcW w:w="8898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673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70A6" w:rsidRPr="00E570A6" w:rsidTr="00E570A6">
        <w:tc>
          <w:tcPr>
            <w:tcW w:w="8898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0A6" w:rsidRPr="00E570A6" w:rsidTr="00E570A6">
        <w:tc>
          <w:tcPr>
            <w:tcW w:w="8898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Содержание учебной дисциплины</w:t>
            </w:r>
          </w:p>
        </w:tc>
        <w:tc>
          <w:tcPr>
            <w:tcW w:w="673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E570A6" w:rsidRPr="00E570A6" w:rsidTr="00E570A6">
        <w:tc>
          <w:tcPr>
            <w:tcW w:w="8898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0A6" w:rsidRPr="00E570A6" w:rsidTr="00E570A6">
        <w:tc>
          <w:tcPr>
            <w:tcW w:w="8898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E570A6" w:rsidRPr="00E570A6" w:rsidTr="00E570A6">
        <w:tc>
          <w:tcPr>
            <w:tcW w:w="8898" w:type="dxa"/>
          </w:tcPr>
          <w:p w:rsidR="00E570A6" w:rsidRPr="00E570A6" w:rsidRDefault="00E570A6" w:rsidP="00E5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570A6" w:rsidRPr="00E570A6" w:rsidRDefault="00E570A6" w:rsidP="00E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и оценка результатов освоения дисциплины                                20</w:t>
      </w: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ПОЯснительная записка</w:t>
      </w: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Default="00E570A6" w:rsidP="00340B0F">
      <w:pPr>
        <w:numPr>
          <w:ilvl w:val="1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учебной дисциплины</w:t>
      </w:r>
    </w:p>
    <w:p w:rsidR="00340B0F" w:rsidRPr="00E570A6" w:rsidRDefault="00340B0F" w:rsidP="00340B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иностранного языка на базовом уровне среднего (полного) общего образования направлено на достижение следующих целей:</w:t>
      </w:r>
    </w:p>
    <w:p w:rsidR="00E570A6" w:rsidRPr="00E570A6" w:rsidRDefault="00E570A6" w:rsidP="00E5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речевая компетенция - совершенствование коммуникативных умений в четырех основных видах речевой деятельности (говорении, </w:t>
      </w:r>
      <w:proofErr w:type="spell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чтении и письме); умений планировать свое речевое и неречевое поведение;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социокультурная компетенция - увеличение объема </w:t>
      </w:r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компенсаторная компетенция - дальнейшее развитие умений выходить из положения в условиях дефицита языковых сре</w:t>
      </w:r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получении и передаче иноязычной информации;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  <w:proofErr w:type="gramEnd"/>
    </w:p>
    <w:p w:rsidR="00E570A6" w:rsidRPr="00E570A6" w:rsidRDefault="00E570A6" w:rsidP="00E5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Default="00E570A6" w:rsidP="00E5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Default="00E570A6" w:rsidP="0034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Место учебной дисциплины в учебном плане</w:t>
      </w:r>
    </w:p>
    <w:p w:rsidR="00340B0F" w:rsidRPr="00E570A6" w:rsidRDefault="00340B0F" w:rsidP="0034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входит в общеобразовательный цикл и предусматривает ресурс учебного времени в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часов. Дисциплина входит в предметную область «Иностранный язык». </w:t>
      </w: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2"/>
        <w:gridCol w:w="1451"/>
      </w:tblGrid>
      <w:tr w:rsidR="009327E9" w:rsidRPr="009327E9" w:rsidTr="00E570A6">
        <w:trPr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1451" w:type="dxa"/>
          </w:tcPr>
          <w:p w:rsidR="00E570A6" w:rsidRPr="009327E9" w:rsidRDefault="00E570A6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9327E9" w:rsidRPr="009327E9" w:rsidTr="00E570A6">
        <w:trPr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2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</w:t>
            </w:r>
          </w:p>
        </w:tc>
        <w:tc>
          <w:tcPr>
            <w:tcW w:w="1451" w:type="dxa"/>
          </w:tcPr>
          <w:p w:rsidR="00E570A6" w:rsidRPr="009327E9" w:rsidRDefault="00E570A6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9327E9" w:rsidRPr="009327E9" w:rsidTr="00E570A6">
        <w:trPr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93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3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1451" w:type="dxa"/>
          </w:tcPr>
          <w:p w:rsidR="00E570A6" w:rsidRPr="009327E9" w:rsidRDefault="00E570A6" w:rsidP="009327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9327E9"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27E9" w:rsidRPr="009327E9" w:rsidTr="00E570A6">
        <w:trPr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451" w:type="dxa"/>
          </w:tcPr>
          <w:p w:rsidR="00E570A6" w:rsidRPr="009327E9" w:rsidRDefault="00E570A6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27E9" w:rsidRPr="009327E9" w:rsidTr="00E570A6">
        <w:trPr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451" w:type="dxa"/>
          </w:tcPr>
          <w:p w:rsidR="00E570A6" w:rsidRPr="009327E9" w:rsidRDefault="00E570A6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27E9" w:rsidRPr="009327E9" w:rsidTr="00E570A6">
        <w:trPr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лабораторные работ</w:t>
            </w:r>
            <w:proofErr w:type="gramStart"/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предусмотрено)</w:t>
            </w:r>
          </w:p>
        </w:tc>
        <w:tc>
          <w:tcPr>
            <w:tcW w:w="1451" w:type="dxa"/>
          </w:tcPr>
          <w:p w:rsidR="00E570A6" w:rsidRPr="009327E9" w:rsidRDefault="00E570A6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27E9" w:rsidRPr="009327E9" w:rsidTr="00E570A6">
        <w:trPr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практические заняти</w:t>
            </w:r>
            <w:proofErr w:type="gramStart"/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предусмотрено)</w:t>
            </w:r>
          </w:p>
        </w:tc>
        <w:tc>
          <w:tcPr>
            <w:tcW w:w="1451" w:type="dxa"/>
          </w:tcPr>
          <w:p w:rsidR="00E570A6" w:rsidRPr="009327E9" w:rsidRDefault="00E570A6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9327E9" w:rsidRPr="009327E9" w:rsidTr="00E570A6">
        <w:trPr>
          <w:trHeight w:val="416"/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1451" w:type="dxa"/>
          </w:tcPr>
          <w:p w:rsidR="00E570A6" w:rsidRPr="009327E9" w:rsidRDefault="00E570A6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70A6" w:rsidRPr="009327E9" w:rsidTr="00E570A6">
        <w:trPr>
          <w:jc w:val="center"/>
        </w:trPr>
        <w:tc>
          <w:tcPr>
            <w:tcW w:w="8012" w:type="dxa"/>
          </w:tcPr>
          <w:p w:rsidR="00E570A6" w:rsidRPr="009327E9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327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</w:tc>
        <w:tc>
          <w:tcPr>
            <w:tcW w:w="1451" w:type="dxa"/>
          </w:tcPr>
          <w:p w:rsidR="00E570A6" w:rsidRPr="009327E9" w:rsidRDefault="007F02B8" w:rsidP="00E570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7E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70A6" w:rsidRPr="009327E9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570A6" w:rsidRPr="00E570A6" w:rsidRDefault="00E570A6" w:rsidP="00E57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иностранного языка на базовом уровне ученик должен знать/понимать</w:t>
      </w:r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0A6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  <w:proofErr w:type="gramEnd"/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570A6" w:rsidRPr="00E570A6" w:rsidRDefault="00E570A6" w:rsidP="00E5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0A6">
        <w:rPr>
          <w:rFonts w:ascii="Times New Roman" w:eastAsia="Calibri" w:hAnsi="Times New Roman" w:cs="Times New Roman"/>
          <w:sz w:val="28"/>
          <w:szCs w:val="28"/>
        </w:rPr>
        <w:t xml:space="preserve">       - значения новых </w:t>
      </w: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лексических</w:t>
      </w:r>
      <w:r w:rsidRPr="00E570A6">
        <w:rPr>
          <w:rFonts w:ascii="Times New Roman" w:eastAsia="Calibri" w:hAnsi="Times New Roman" w:cs="Times New Roman"/>
          <w:sz w:val="28"/>
          <w:szCs w:val="28"/>
        </w:rPr>
        <w:t xml:space="preserve">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значение изученных грамматических явлений в расширенном объеме (</w:t>
      </w:r>
      <w:proofErr w:type="spellStart"/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-временные</w:t>
      </w:r>
      <w:proofErr w:type="gram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0A6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  <w:proofErr w:type="gramEnd"/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говорение: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чтение: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речь: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общения с представителями других стран, ориентации в современном поликультурном мире;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расширения возможностей в выборе будущей профессиональной деятельности;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России;</w:t>
      </w: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E570A6" w:rsidRPr="00E570A6" w:rsidRDefault="00E570A6" w:rsidP="00E570A6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Arial" w:eastAsia="Times New Roman" w:hAnsi="Arial" w:cs="Times New Roman"/>
          <w:sz w:val="20"/>
          <w:szCs w:val="20"/>
          <w:vertAlign w:val="superscript"/>
          <w:lang w:eastAsia="ru-RU"/>
        </w:rPr>
        <w:footnoteRef/>
      </w:r>
      <w:proofErr w:type="gramStart"/>
      <w:r w:rsidRPr="00E570A6">
        <w:rPr>
          <w:rFonts w:ascii="Arial" w:eastAsia="Times New Roman" w:hAnsi="Arial" w:cs="Arial"/>
          <w:iCs/>
          <w:sz w:val="20"/>
          <w:szCs w:val="20"/>
          <w:lang w:eastAsia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</w:t>
      </w:r>
      <w:proofErr w:type="gramEnd"/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570A6" w:rsidRPr="00E570A6" w:rsidSect="00E570A6">
          <w:footerReference w:type="even" r:id="rId9"/>
          <w:footerReference w:type="default" r:id="rId10"/>
          <w:pgSz w:w="11906" w:h="16838"/>
          <w:pgMar w:top="993" w:right="991" w:bottom="1134" w:left="1276" w:header="708" w:footer="708" w:gutter="0"/>
          <w:cols w:space="708"/>
          <w:titlePg/>
          <w:docGrid w:linePitch="360"/>
        </w:sectPr>
      </w:pPr>
    </w:p>
    <w:p w:rsidR="006D26DD" w:rsidRPr="006D26DD" w:rsidRDefault="006D26DD" w:rsidP="006D2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D26D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 содержание учебной дисциплины</w:t>
      </w:r>
    </w:p>
    <w:p w:rsidR="006D26DD" w:rsidRPr="006D26DD" w:rsidRDefault="006D26DD" w:rsidP="006D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6DD" w:rsidRPr="006D26DD" w:rsidRDefault="006D26DD" w:rsidP="006D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6D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Тематическое планирование</w:t>
      </w:r>
    </w:p>
    <w:p w:rsidR="006D26DD" w:rsidRPr="006D26DD" w:rsidRDefault="006D26DD" w:rsidP="006D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95" w:type="dxa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1564"/>
        <w:gridCol w:w="6419"/>
        <w:gridCol w:w="2574"/>
      </w:tblGrid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 и/или вида учебной деятельности обучающихся (из стандарта)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часов</w:t>
            </w:r>
          </w:p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аудиторной нагрузки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(из стандарта)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домашнего задания </w:t>
            </w:r>
          </w:p>
        </w:tc>
      </w:tr>
      <w:tr w:rsidR="006D26DD" w:rsidRPr="006D26DD" w:rsidTr="00340B0F">
        <w:trPr>
          <w:jc w:val="center"/>
        </w:trPr>
        <w:tc>
          <w:tcPr>
            <w:tcW w:w="14495" w:type="dxa"/>
            <w:gridSpan w:val="4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tabs>
                <w:tab w:val="left" w:pos="354"/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  <w:p w:rsidR="006D26DD" w:rsidRPr="006D26DD" w:rsidRDefault="006D26DD" w:rsidP="006D26DD">
            <w:pPr>
              <w:tabs>
                <w:tab w:val="left" w:pos="354"/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Ударение. Интонация английского предложения</w:t>
            </w: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учебного предмета с особенностями профессии и профессиональной деятельностью, в основе которых лежат знания по данному учебному предмету.</w:t>
            </w:r>
          </w:p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букв, гласные и согласные буквы, транскрипция, письменное и печатное написание. Открытый, условно-открытый, закрытый типы слогов, ударные и безударные слоги, дифтонги, долгие и краткие звуки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тренировочных упражнений </w:t>
            </w:r>
            <w:r w:rsidRPr="006D2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1]   стр.8-15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Приветствие. Прощание. Лексический минимум.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 приветствия, знакомства, выражения интереса\отсутствие интереса. Приглашение, название мест для времяпровождения. Фразы прощания.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Знание значений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языка.</w:t>
            </w:r>
          </w:p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мини-диалогов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6D2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1.3 </w:t>
            </w: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</w:t>
            </w: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to be </w:t>
            </w: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Present Simple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Спряжение глагола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новые слова, означающие членов семьи, род занятий, возраст, жилья, учёбы.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стр.53-54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</w:tcPr>
          <w:p w:rsidR="006D26DD" w:rsidRPr="006D26DD" w:rsidRDefault="006D26DD" w:rsidP="006D26D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26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D26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574" w:type="dxa"/>
            <w:shd w:val="clear" w:color="auto" w:fill="BFBFBF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Высказывания по теме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«Знакомство»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Фразы приветствия, знакомства, выражения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интереса\отсутствие интереса. Приглашение, название мест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провождения.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диалог, используя оценочные суждения, в ситуациях официального и неофициального общения (в рамках изученной тематики)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реплик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теме и прочтение их с разными интонациями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1.5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в грамматике. Порядок слов в предложении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существительное, прилагательное, числительное, местоимение, глагол, наречие, предлог, союз, артикли, междометие.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Самостоятельные и служебные части речи. Члены предложения: подлежащее, сказуемое, дополнение, обстоятельство, определение. Главные и второстепенные члены предложения. Строгий, фиксированный порядок слов в предложении. </w:t>
            </w:r>
            <w:r w:rsidRPr="006D26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5 предложений разных по цели высказывания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1.6 </w:t>
            </w: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Семья. Семейные отношения.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семьи. Степень родства. Старшинство в семье.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себе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1.7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Образование 3 лица единственного числа. Вспомогательные глаголы, случаи употребления.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настоящего неопределенного времени. Использование глаголов в 3 лице, единственном числе. Различие правильных и неправильных глаголов. Особенности употребления неправильных глаголов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117-118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1.8 </w:t>
            </w: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Высказывания по теме «Семья»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of course, all right, I think so.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сомнение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I don’t know, It seems to me, It’s hard to say.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родственных связей. Старшинство в семье. Беседовать о себе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презентации на тему «Семья»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1.9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 Множественное число имен существительных.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существительные, исчисляемые и неисчисляемые существительные, суффиксы существительных, образование множественного числа существительных, слова исключения, существительные, имеющие форму только единственного числа и существительные, имеющие форму только множественного числа 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стр.34-40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1.10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друзья.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внешности, чертах характера, вопросы о друге. Значение новых лексических единиц, связанных с тематикой данного этапа и с соответствующими ситуациями общения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тематического словаря по теме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1.11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 «Мои друзья»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Высказывания о внешности, чертах характера, вопросы о друге. Употребление лексических единиц, связанных с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тематикой данного этапа и с соответствующими ситуациями общения.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своем окружении, рассуждать в рамках изученной тематики и проблематики;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5 вопросов об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увлечениях друга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1.12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квартира.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квартиры. Удобства. Мебель. Расположение.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реферата по теме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1.13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Местоимения. Разряды местоимений. Глагол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this, these, that, those, such.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one (ones).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what, who, whose, which, when, why, how, how many, how much.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Возвратные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myself, yourself, himself, herself, itself, ourselves, yourselves, themselves.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глагола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have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57-58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1.14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Грамматическая конструкция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Единственное и множественное число, </w:t>
            </w:r>
            <w:r w:rsidRPr="006D26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спряжение глагола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стр.57-58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1.15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 «Дом, в котором я живу»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о доме, употребление лексики по теме, использование фраз приглашения, прощания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Запоминание новых лексических единиц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1.16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рабочий день.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рабочем дне, поездка на учебу, работу. Расписание. Свободное время. Подготовка ко сну.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себе, своих планах; участие в обсуждении проблем в связи с прочитанным/прослушанным иноязычным текстом, соблюдая правила речевого этикета;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развернутого сообщения на заданную тему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1.17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Числительные. Даты. Время.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порядковых числительных – определенный артикль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окончание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(исключения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third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Дробные числительные: простые и десятичные. Даты. Дни недели, месяцы, времена года. Обозначение времени.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89-90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1.18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</w:t>
            </w: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рабочий день</w:t>
            </w: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распорядок дня, учёбы, занятиях вне учёбы, хобби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еседовать о себе, своих планах; участвовать в обсуждении проблем в связи с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прочитанным/прослушанным иноязычным текстом, соблюдая правила речевого этикета;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с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расчасовкой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видов деятельности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1.19 Д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иалог «Мой рабочий день»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слов и фраз о рабочем дне. Фразы приветствия, прощания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диалога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1.20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Числительные. Даты. Время.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числительные от одного до десяти, числительные от 12 до 19 с суффиксом –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teen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десятки с суффиксом –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составные числительные.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90-96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1.21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и неопределенно-личные предложения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Местоимение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безличном предложении, перевод безличных предложений, изъявительное и повелительное наклонение глагола, просьбы, приказы, советы, предостережения.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изученных грамматических явлений в расширенном объеме (</w:t>
            </w:r>
            <w:proofErr w:type="spellStart"/>
            <w:proofErr w:type="gramStart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видо</w:t>
            </w:r>
            <w:proofErr w:type="spellEnd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-временные</w:t>
            </w:r>
            <w:proofErr w:type="gramEnd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, неличные и неопределенно-личные формы глагола)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81-83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1.22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погоды. Лексический минимум.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погоде, изменениях погодных условий в течени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дня. Времена года и погода. Зимние и летние виды спорта, зависящие от погоды.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лексического словаря 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1.23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прилагательных. Сравнительные конструкции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Прилагательное и наречия, их категории, признаки, суффиксы, сравнительные конструкции: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such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…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стр.67-71</w:t>
            </w:r>
          </w:p>
        </w:tc>
      </w:tr>
      <w:tr w:rsidR="006D26DD" w:rsidRPr="006D26DD" w:rsidTr="00340B0F">
        <w:trPr>
          <w:jc w:val="center"/>
        </w:trPr>
        <w:tc>
          <w:tcPr>
            <w:tcW w:w="14495" w:type="dxa"/>
            <w:gridSpan w:val="4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Магазины.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магазинов: продуктовый, бакалея, булочная, мясной магазин, овощной и фруктовый магазин, обувной, книжный магазин, ювелирный магазин, универмаг, рынки в Лондоне.</w:t>
            </w:r>
            <w:proofErr w:type="gramEnd"/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лексического словаря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места, времени, направления.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above, after, against, among, around, behind, below, beneath, beside, between, by, close to, in front of, in, inside, near, next to, on, opposite, outside, over, underneath, within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[1]стр. 107-108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574" w:type="dxa"/>
            <w:shd w:val="clear" w:color="auto" w:fill="BFBFBF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2.3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добраться до….?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 приветствия, извинений. Направления. Расстояние. Поездки на различных видах транспорта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публицистических (интервью, репортаж)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3 мини-диалога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2.4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вопросов. 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вопросы – вспомогательный глагол, подлежащее, смысловой глагол. Ответы – да, нет. Альтернативный вопрос – союз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 – вопросительное слово, вспомогательный глагол, подлежащее, смысловой глагол, дополнения, обстоятельство.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 к подлежащему. Разделительные вопросы, первая часть – повествовательное предложение, вторая часть – краткий вопрос.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78-79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2.5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специальных вопросов. Специальные слова. Интонация. Ответы полные и краткие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и выполнение упражнений </w:t>
            </w:r>
          </w:p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 стр. 80-81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2.6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Схема-маршрут «Как добраться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…?»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схемы-маршрута любого направления в любой стране и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сведений из иноязычных источников информации (в том числе через Интернет)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проекта «Как добраться до ближайшего торгового центра»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2.7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 « Магазины»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магазинов: продуктовый, бакалея, булочная, мясной магазин, овощной и фруктовый магазин, обувной, книжный магазин, ювелирный магазин, универмаг, рынки в Лондоне.</w:t>
            </w:r>
            <w:proofErr w:type="gramEnd"/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тематического  словаря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2.8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Еда. Рецепты блюд. Кухня народов мира.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продуктов. Рецепты блюд. Посещение кафе и ресторанов.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 рецепт любимого блюда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2.9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Неопределенные местоимения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any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производные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Неопределённые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some, any, no, every;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someone, somebody, something, somewhere, someplace, anyone, anybody, anything, anywhere, anyplace, no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one, nobody, nothing, nowhere, no place, everyone, everybody, everything, everywhere, everyplace.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Утвердительная, отрицательная и вопросительная формы предложений.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Конспект и выполнение упражнений [1]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стр.54-56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2.10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Исчисляемые и неисчисляемые существительные.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Much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исчисляемых и неисчисляемых существительных. Число неисчисляемых существительных. Правила употребления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Much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существительными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[1]стр.38-39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2.11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образования новых слов. Сложные слова. Приставки, суффиксы. Правила перевода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стр.153-157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2.12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Определенный и неопределенный артикль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Неопределённый артикль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определённый артикль (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случаи употребления, нарицательные, абстрактные, неисчисляемые существительные, употребление артиклей с географическими названиями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стр.42-47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2.13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Путешествие. Страны изучаемого языка. Люди науки и культуры. Лексический минимум.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путешествия. Деловые поездки, командировки. Путешествие на самолете, поезде, корабле, машине. Преимущества и недостатки. Пеший туризм. Пешая экскурсия. Изучение ценностей мировой культуры, культурного наследия и достижений других стран. Обработка и использование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страноведческой информации из аутентичных источников,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обогащающую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опыт школьников: социокультурный портрет страны и стран изучаемого языка (сведения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культуре)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тематического словаря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2.14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Грамматическая структура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употребления и образования структуры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Особые случаи.</w:t>
            </w:r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изученных грамматических явлений в расширенном объеме (</w:t>
            </w:r>
            <w:proofErr w:type="spellStart"/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-временные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неличные и неопределенно-личные формы глагола) 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стр.121-125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D26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574" w:type="dxa"/>
            <w:shd w:val="clear" w:color="auto" w:fill="BFBFBF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2.15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автобусного тура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путешествия. Деловые поездки, командировки. Планирование тура.</w:t>
            </w:r>
          </w:p>
          <w:p w:rsidR="006D26DD" w:rsidRPr="006D26DD" w:rsidRDefault="006D26DD" w:rsidP="006D26D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Фразы приветствия. </w:t>
            </w:r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Лексика для общения с представителями других стран, для ориентации в современном поликультурном мире;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автобусного тура по Европе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2.16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Шенгенская виза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собеседования в посольстве. Ответы на вопросы. Валюта.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анкеты, письменное изложение сведений о себе в форме, принятой в стране/странах изучаемого языка,  выписки из иноязычного текста;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формы визы на себя и родителей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2.17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«Что ты делаешь сейчас?»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употребления и образования структуры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Специальные вопросы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письменного перевода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2.18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настоящее, прошлое и будущее.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страны, географическое положение, население, климат, административное устройство, горы, реки, озера, столица страны, политическая система, партии.</w:t>
            </w:r>
            <w:proofErr w:type="gramEnd"/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представителей зарубежных стран с культурой и достижениями России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многофункциональной ситуации по теме «Россия будущего»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2.19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Грамматическая структура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Оформление личного письма.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употребления и образования структуры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Неправильные глаголы. Типы вопросов в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изученных грамматических явлений в расширенном объеме (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-временные, неличные и неопределенно-личные формы глагола, формы условного наклонения, косвенная речь/косвенный вопрос.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Личное письмо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[1]стр. 118-120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2.20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Страдательный залог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Вспомогательный глагол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причастие II смыслового глагола, перевод предложений 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страдательным залогом, времена страдательного залога, предлог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[1]стр. 135-136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2.21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России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системы образования в России. Отличия с другими образовательными системами. Система высшего образования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перевод текста 1,2 [1]</w:t>
            </w:r>
          </w:p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стр.131-133</w:t>
            </w:r>
          </w:p>
        </w:tc>
      </w:tr>
      <w:tr w:rsidR="006D26DD" w:rsidRPr="006D26DD" w:rsidTr="00340B0F">
        <w:trPr>
          <w:trHeight w:val="1848"/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2.22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 «Россия»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 высказывание о России.</w:t>
            </w:r>
            <w:r w:rsidRPr="006D2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Взаимоотношениях</w:t>
            </w:r>
            <w:proofErr w:type="gramEnd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нашей страной, языковые средства и правила речевого и неречевого поведения в соответствии со сферой общения и социальным статусом партнера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презентации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2.23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Традиции. Обычаи.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традиций и обычаев в разных странах. Географическое положение и особенности традиций. Особенности традиций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письменного перевода текста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2.24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Артикли с географическими названиями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Артикли: определённый и </w:t>
            </w:r>
            <w:r w:rsidR="00966478"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неопределённый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Неопределённый артикль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определённый артикль (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случаи употребления, употребление артиклей с географическими названиями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стр.45-47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2.25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и их традиции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традиций и обычаев в разных странах. Географическое положение и особенности традиций. Особенности традиций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редставлять социокультурный портрет своей страны и страны/стран изучаемого языка;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6DD">
              <w:rPr>
                <w:rFonts w:ascii="Times New Roman" w:eastAsia="Calibri" w:hAnsi="Times New Roman" w:cs="Times New Roman"/>
                <w:sz w:val="24"/>
                <w:szCs w:val="24"/>
              </w:rPr>
              <w:t>Чтение аутентичных текстов различных стилей: публицистические, художественные, научно-популярные, прагматические,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плана-схемы традиций в разных странах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2.26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Географическое положение, население, история республики, растительный и животный мир, главные города.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по теме «Моя республика»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2.27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обычаи РБ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традициях и обычаях РБ. Национальные виды спорта, песни, танцы, виды спорта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презентации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2.28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 дом или небоскреб?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видов жилищ. Преимущества и недостатки проживания в загородном доме и квартире. Обстановка. Домашние животные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с приведенными аргументами за и против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2.29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 и наречий. Синонимы и антонимы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сравнительные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as … as, not so .. as, not such (a) … as, twice as much as, three times as long as,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much better, the, the.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Односложные слова, двусложные слова, многосложные слова. Суффиксы –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Слова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least</w:t>
            </w:r>
            <w:proofErr w:type="spell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Слова исключения.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Конспект и выполнение упражнений [1]стр.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67-71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2.30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и фразеологические обороты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 Фразеологические обороты.</w:t>
            </w:r>
          </w:p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аутентичных текстов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 заучивание 10 фразеологических оборотов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2.31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Колледж. Будущая профессия.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в колледже. Расписание. Занятия вне учебы. Хобби. Расширения возможностей в выборе будущей профессиональной деятельности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развернутого сообщения на заданную тему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2.32 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времени. Высказывание по теме «Колледж»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времени: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Особенности употребления. Употребление предлогов времени в рассказе о колледже, расписании, домашнем задании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стр.105-106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2.33 </w:t>
            </w: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прогноза погоды</w:t>
            </w:r>
          </w:p>
        </w:tc>
        <w:tc>
          <w:tcPr>
            <w:tcW w:w="156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погоде, изменениях погодных условий в течени</w:t>
            </w:r>
            <w:proofErr w:type="gramStart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дня. Время суток. Прогноз погоды на радио и телевидении</w:t>
            </w:r>
          </w:p>
        </w:tc>
        <w:tc>
          <w:tcPr>
            <w:tcW w:w="2574" w:type="dxa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письменного прогноза на неделю</w:t>
            </w: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010D7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010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4" w:type="dxa"/>
            <w:shd w:val="clear" w:color="auto" w:fill="auto"/>
          </w:tcPr>
          <w:p w:rsidR="006D26DD" w:rsidRPr="006010D7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010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6DD" w:rsidRPr="006D26DD" w:rsidTr="00340B0F">
        <w:trPr>
          <w:jc w:val="center"/>
        </w:trPr>
        <w:tc>
          <w:tcPr>
            <w:tcW w:w="3938" w:type="dxa"/>
            <w:shd w:val="clear" w:color="auto" w:fill="auto"/>
          </w:tcPr>
          <w:p w:rsidR="006D26DD" w:rsidRPr="006010D7" w:rsidRDefault="006D26DD" w:rsidP="006D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010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64" w:type="dxa"/>
            <w:shd w:val="clear" w:color="auto" w:fill="auto"/>
          </w:tcPr>
          <w:p w:rsidR="006D26DD" w:rsidRPr="006010D7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010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6D26DD" w:rsidRPr="006D26DD" w:rsidRDefault="006D26DD" w:rsidP="006D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570A6" w:rsidRPr="00E570A6" w:rsidSect="00E570A6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УСЛОВИЯ РЕАЛИЗАЦИИ ПРОГРАММЫ УЧЕБНОЙ ДИСЦИПЛИНЫ</w:t>
      </w:r>
    </w:p>
    <w:p w:rsidR="00E570A6" w:rsidRPr="00E570A6" w:rsidRDefault="00E570A6" w:rsidP="00E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Учебно-методическое обеспечение 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 учебной дисциплины состоит: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среднего общего образования;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учебно-методический комплекс учебной дисциплины;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контрольно-оценочные материалы текущего контроля;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контрольно-оценочные материалы итогового контроля;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рекомендации по проведению практических/лабораторных работ;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рекомендации по выполнению самостоятельной работы;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раздаточный материал.</w:t>
      </w: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Материально-техническое обеспечение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дисциплины требует наличия кабинета иностранного языка;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кабинета: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посадочные места по количеству </w:t>
      </w:r>
      <w:proofErr w:type="gram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рабочее место преподавателя.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компьютер 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-телевизор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доступ к сети Интернет.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E570A6" w:rsidRPr="00E570A6" w:rsidRDefault="00E570A6" w:rsidP="00E570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E570A6" w:rsidRPr="00E570A6" w:rsidRDefault="00E570A6" w:rsidP="00E570A6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1.Агабекян И.П. Английский язык для </w:t>
      </w:r>
      <w:proofErr w:type="spell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пособие. – М.: ТК </w:t>
      </w:r>
      <w:proofErr w:type="spellStart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Велби</w:t>
      </w:r>
      <w:proofErr w:type="spellEnd"/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Издательство Проспект, 2017</w:t>
      </w: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источники: </w:t>
      </w:r>
    </w:p>
    <w:p w:rsidR="00E570A6" w:rsidRPr="00E570A6" w:rsidRDefault="00340B0F" w:rsidP="00E570A6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570A6" w:rsidRPr="00E57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Start"/>
      <w:r w:rsidR="00E570A6" w:rsidRPr="00E57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Голубев</w:t>
      </w:r>
      <w:proofErr w:type="gramEnd"/>
      <w:r w:rsidR="00E570A6" w:rsidRPr="00E57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А.П. Английский язык, 11-е издание.- М.: Издательский центр «Академия», 2015. – 336с.</w:t>
      </w:r>
    </w:p>
    <w:p w:rsidR="00E570A6" w:rsidRPr="00E570A6" w:rsidRDefault="00340B0F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Безкоровайная</w:t>
      </w:r>
      <w:proofErr w:type="spellEnd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Г.Т., </w:t>
      </w:r>
      <w:proofErr w:type="spellStart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Койранская</w:t>
      </w:r>
      <w:proofErr w:type="spellEnd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Е.А., Соколова Н.И., </w:t>
      </w:r>
      <w:proofErr w:type="spellStart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Лаврик</w:t>
      </w:r>
      <w:proofErr w:type="spellEnd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Г.В. </w:t>
      </w:r>
      <w:proofErr w:type="spellStart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Planet</w:t>
      </w:r>
      <w:proofErr w:type="spellEnd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of</w:t>
      </w:r>
      <w:proofErr w:type="spellEnd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English</w:t>
      </w:r>
      <w:proofErr w:type="spellEnd"/>
      <w:r w:rsidR="00E570A6" w:rsidRPr="00E570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учебник английского языка для учреждений СПО. — М., 2016.</w:t>
      </w:r>
    </w:p>
    <w:p w:rsidR="00E570A6" w:rsidRPr="00E570A6" w:rsidRDefault="00E570A6" w:rsidP="00E57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A6" w:rsidRPr="00E570A6" w:rsidRDefault="00E570A6" w:rsidP="00E5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Интернет-ресурсы:</w:t>
      </w:r>
    </w:p>
    <w:p w:rsidR="00E570A6" w:rsidRPr="00E570A6" w:rsidRDefault="00E570A6" w:rsidP="00E5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1" w:history="1"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ict</w:t>
        </w:r>
        <w:proofErr w:type="spellEnd"/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570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57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570A6" w:rsidRPr="00E570A6" w:rsidRDefault="00E570A6" w:rsidP="00E570A6">
      <w:pPr>
        <w:spacing w:after="200" w:line="276" w:lineRule="auto"/>
        <w:rPr>
          <w:rFonts w:ascii="Calibri" w:eastAsia="Calibri" w:hAnsi="Calibri" w:cs="Times New Roman"/>
        </w:rPr>
      </w:pPr>
    </w:p>
    <w:p w:rsidR="00E570A6" w:rsidRPr="00E570A6" w:rsidRDefault="00E570A6" w:rsidP="00E570A6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Pr="00E570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учебной </w:t>
      </w:r>
      <w:r w:rsidRPr="00E57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E570A6" w:rsidRPr="00E570A6" w:rsidRDefault="00E570A6" w:rsidP="00E57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оценка результатов освоения дисциплины осуществляется преподавателем в процессе проведения </w:t>
      </w:r>
      <w:r w:rsidRPr="00E57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занятий, тестирования, а также выполнения студентами индивидуальных заданий.</w:t>
      </w:r>
    </w:p>
    <w:p w:rsidR="00E570A6" w:rsidRPr="00E570A6" w:rsidRDefault="00E570A6" w:rsidP="00E57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143"/>
        <w:gridCol w:w="3346"/>
      </w:tblGrid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143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570A6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E570A6" w:rsidRPr="00E570A6" w:rsidTr="00340B0F">
        <w:tc>
          <w:tcPr>
            <w:tcW w:w="9747" w:type="dxa"/>
            <w:gridSpan w:val="3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</w:tc>
      </w:tr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говорение: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      </w:r>
          </w:p>
          <w:p w:rsidR="00E570A6" w:rsidRPr="00E570A6" w:rsidRDefault="00E570A6" w:rsidP="00E5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shd w:val="clear" w:color="auto" w:fill="auto"/>
          </w:tcPr>
          <w:p w:rsidR="00E570A6" w:rsidRPr="00E570A6" w:rsidRDefault="00E570A6" w:rsidP="00E570A6">
            <w:pPr>
              <w:widowControl w:val="0"/>
              <w:spacing w:before="248"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E570A6"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  <w:t>«</w:t>
            </w:r>
            <w:r w:rsidRPr="00E570A6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570A6" w:rsidRPr="00E570A6" w:rsidRDefault="00E570A6" w:rsidP="00E570A6">
            <w:pPr>
              <w:widowControl w:val="0"/>
              <w:spacing w:before="248"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E570A6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570A6" w:rsidRPr="00E570A6" w:rsidRDefault="00E570A6" w:rsidP="00E570A6">
            <w:pPr>
              <w:widowControl w:val="0"/>
              <w:spacing w:before="248" w:after="0" w:line="240" w:lineRule="auto"/>
              <w:ind w:right="-2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E570A6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570A6" w:rsidRPr="00E570A6" w:rsidRDefault="00E570A6" w:rsidP="00E570A6">
            <w:pPr>
              <w:widowControl w:val="0"/>
              <w:spacing w:before="248" w:after="0" w:line="240" w:lineRule="auto"/>
              <w:ind w:right="-2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за правильностью использования диалогической и монологической речи</w:t>
            </w:r>
            <w:r w:rsidRPr="00E57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ситуациях официального и неофициального общения по темам 1.2-1.23, 2.1-2.33</w:t>
            </w:r>
          </w:p>
        </w:tc>
      </w:tr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477810892"/>
            <w:r w:rsidRPr="00E570A6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 погоды), публицистических (интервью, репортаж), соответствующих тематике данной ступени обучения;</w:t>
            </w:r>
          </w:p>
          <w:p w:rsidR="00E570A6" w:rsidRPr="00E570A6" w:rsidRDefault="00E570A6" w:rsidP="00E5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OLE_LINK148"/>
            <w:bookmarkStart w:id="3" w:name="OLE_LINK149"/>
            <w:bookmarkStart w:id="4" w:name="OLE_LINK150"/>
            <w:bookmarkStart w:id="5" w:name="OLE_LINK151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Наблюдение за выполнением  заданий по </w:t>
            </w:r>
            <w:proofErr w:type="spellStart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аудированию</w:t>
            </w:r>
            <w:proofErr w:type="spellEnd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оценка выполнения   заданий по </w:t>
            </w:r>
            <w:proofErr w:type="spellStart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аудированию</w:t>
            </w:r>
            <w:proofErr w:type="spellEnd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при изучении темы 1.2-1.23, 2.1-2.33 </w:t>
            </w:r>
            <w:bookmarkEnd w:id="2"/>
            <w:bookmarkEnd w:id="3"/>
            <w:bookmarkEnd w:id="4"/>
            <w:bookmarkEnd w:id="5"/>
          </w:p>
        </w:tc>
      </w:tr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чтение: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      </w:r>
            <w:proofErr w:type="gramEnd"/>
          </w:p>
          <w:p w:rsidR="00E570A6" w:rsidRPr="00E570A6" w:rsidRDefault="00E570A6" w:rsidP="00E5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Наблюдение за выполнением  заданий по чтению, оценка выполнения   заданий по чтению при изучении темы 1.2-1.23, 2.1-2.33</w:t>
            </w:r>
          </w:p>
        </w:tc>
      </w:tr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      </w:r>
          </w:p>
          <w:p w:rsidR="00E570A6" w:rsidRPr="00E570A6" w:rsidRDefault="00E570A6" w:rsidP="00E5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Наблюдение за выполнением  заданий по письменной речи, оценка выполнения   заданий по письменной речи при изучении темы</w:t>
            </w:r>
            <w:proofErr w:type="gramStart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proofErr w:type="gramEnd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.2-1.23, 2.1-2.33</w:t>
            </w:r>
          </w:p>
        </w:tc>
      </w:tr>
      <w:bookmarkEnd w:id="1"/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общения с представителями других стран, ориентации в современном поликультурном мире;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расширения возможностей в выборе будущей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деятельности;</w:t>
            </w:r>
          </w:p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России;</w:t>
            </w:r>
          </w:p>
          <w:p w:rsidR="00E570A6" w:rsidRPr="00E570A6" w:rsidRDefault="00E570A6" w:rsidP="00E5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Наблюдение за выполнением  заданий по </w:t>
            </w:r>
            <w:proofErr w:type="spellStart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аудированию</w:t>
            </w:r>
            <w:proofErr w:type="spellEnd"/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чтению, письму, грамматике и лексике, оценка выполнения   заданий при изучении темы 1.2-1.23, 2.1-2.33</w:t>
            </w:r>
          </w:p>
        </w:tc>
      </w:tr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</w:p>
        </w:tc>
        <w:tc>
          <w:tcPr>
            <w:tcW w:w="3143" w:type="dxa"/>
            <w:vMerge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      </w:r>
          </w:p>
        </w:tc>
        <w:tc>
          <w:tcPr>
            <w:tcW w:w="3143" w:type="dxa"/>
            <w:vMerge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 по темам </w:t>
            </w:r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</w:tc>
      </w:tr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изученных грамматических явлений в расширенном объеме (</w:t>
            </w:r>
            <w:proofErr w:type="spellStart"/>
            <w:proofErr w:type="gramStart"/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-временные</w:t>
            </w:r>
            <w:proofErr w:type="gramEnd"/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      </w:r>
          </w:p>
        </w:tc>
        <w:tc>
          <w:tcPr>
            <w:tcW w:w="3143" w:type="dxa"/>
            <w:vMerge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 по темам 1.3, 1.7, 1.9, 1.13, 1.14, 1.17, 1.20, 1.21, 2.4, 2.9, 2.10, 2.12, 2.14, 2.19, 2.20, 2.29, 2,30</w:t>
            </w:r>
          </w:p>
        </w:tc>
      </w:tr>
      <w:tr w:rsidR="00E570A6" w:rsidRPr="00E570A6" w:rsidTr="00340B0F">
        <w:tc>
          <w:tcPr>
            <w:tcW w:w="3258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70A6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</w:t>
            </w:r>
            <w:r w:rsidRPr="00E5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со сферой общения и социальным статусом партнера.</w:t>
            </w:r>
            <w:proofErr w:type="gramEnd"/>
          </w:p>
        </w:tc>
        <w:tc>
          <w:tcPr>
            <w:tcW w:w="3143" w:type="dxa"/>
            <w:vMerge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E570A6" w:rsidRPr="00E570A6" w:rsidRDefault="00E570A6" w:rsidP="00E57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 по темам </w:t>
            </w:r>
            <w:r w:rsidRPr="00E570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</w:tc>
      </w:tr>
    </w:tbl>
    <w:p w:rsidR="00E570A6" w:rsidRPr="00E570A6" w:rsidRDefault="00E570A6" w:rsidP="00E570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0A6" w:rsidRPr="00E570A6" w:rsidRDefault="00E570A6" w:rsidP="00E570A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070FF" w:rsidRDefault="008070FF"/>
    <w:sectPr w:rsidR="0080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69" w:rsidRDefault="008C3569" w:rsidP="00E570A6">
      <w:pPr>
        <w:spacing w:after="0" w:line="240" w:lineRule="auto"/>
      </w:pPr>
      <w:r>
        <w:separator/>
      </w:r>
    </w:p>
  </w:endnote>
  <w:endnote w:type="continuationSeparator" w:id="0">
    <w:p w:rsidR="008C3569" w:rsidRDefault="008C3569" w:rsidP="00E5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A6" w:rsidRDefault="00E570A6" w:rsidP="00E570A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E570A6" w:rsidRDefault="00E570A6" w:rsidP="00E570A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A6" w:rsidRDefault="00E570A6" w:rsidP="00E570A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27E9">
      <w:rPr>
        <w:rStyle w:val="aa"/>
        <w:noProof/>
      </w:rPr>
      <w:t>20</w:t>
    </w:r>
    <w:r>
      <w:rPr>
        <w:rStyle w:val="aa"/>
      </w:rPr>
      <w:fldChar w:fldCharType="end"/>
    </w:r>
  </w:p>
  <w:p w:rsidR="00E570A6" w:rsidRDefault="00E570A6" w:rsidP="00E570A6">
    <w:pPr>
      <w:pStyle w:val="a8"/>
      <w:ind w:right="360"/>
      <w:jc w:val="right"/>
    </w:pPr>
  </w:p>
  <w:p w:rsidR="00E570A6" w:rsidRDefault="00E570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69" w:rsidRDefault="008C3569" w:rsidP="00E570A6">
      <w:pPr>
        <w:spacing w:after="0" w:line="240" w:lineRule="auto"/>
      </w:pPr>
      <w:r>
        <w:separator/>
      </w:r>
    </w:p>
  </w:footnote>
  <w:footnote w:type="continuationSeparator" w:id="0">
    <w:p w:rsidR="008C3569" w:rsidRDefault="008C3569" w:rsidP="00E570A6">
      <w:pPr>
        <w:spacing w:after="0" w:line="240" w:lineRule="auto"/>
      </w:pPr>
      <w:r>
        <w:continuationSeparator/>
      </w:r>
    </w:p>
  </w:footnote>
  <w:footnote w:id="1">
    <w:p w:rsidR="00E570A6" w:rsidRPr="0019111D" w:rsidRDefault="00E570A6" w:rsidP="00E570A6">
      <w:pPr>
        <w:pStyle w:val="ae"/>
        <w:jc w:val="both"/>
        <w:rPr>
          <w:rFonts w:ascii="Times New Roman" w:hAnsi="Times New Roman"/>
        </w:rPr>
      </w:pPr>
      <w:r w:rsidRPr="0019111D">
        <w:rPr>
          <w:rStyle w:val="ad"/>
          <w:rFonts w:ascii="Times New Roman" w:hAnsi="Times New Roman"/>
        </w:rPr>
        <w:footnoteRef/>
      </w:r>
      <w:proofErr w:type="gramStart"/>
      <w:r w:rsidRPr="0019111D">
        <w:rPr>
          <w:rFonts w:ascii="Times New Roman" w:hAnsi="Times New Roman"/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BAC"/>
    <w:multiLevelType w:val="hybridMultilevel"/>
    <w:tmpl w:val="B740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A6F8F"/>
    <w:multiLevelType w:val="hybridMultilevel"/>
    <w:tmpl w:val="29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0E9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51E4F"/>
    <w:multiLevelType w:val="multilevel"/>
    <w:tmpl w:val="ED8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8194A"/>
    <w:multiLevelType w:val="hybridMultilevel"/>
    <w:tmpl w:val="9746CAE2"/>
    <w:lvl w:ilvl="0" w:tplc="645CB378">
      <w:start w:val="1"/>
      <w:numFmt w:val="decimal"/>
      <w:lvlText w:val="%1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163460"/>
    <w:multiLevelType w:val="hybridMultilevel"/>
    <w:tmpl w:val="3F60A8FA"/>
    <w:lvl w:ilvl="0" w:tplc="FD8EB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93877"/>
    <w:multiLevelType w:val="multilevel"/>
    <w:tmpl w:val="D13C6E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C4F15D4"/>
    <w:multiLevelType w:val="hybridMultilevel"/>
    <w:tmpl w:val="16C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F5F87"/>
    <w:multiLevelType w:val="hybridMultilevel"/>
    <w:tmpl w:val="DE9C88B4"/>
    <w:lvl w:ilvl="0" w:tplc="767275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52"/>
    <w:rsid w:val="00340B0F"/>
    <w:rsid w:val="006010D7"/>
    <w:rsid w:val="006D26DD"/>
    <w:rsid w:val="007F02B8"/>
    <w:rsid w:val="008070FF"/>
    <w:rsid w:val="00857F2C"/>
    <w:rsid w:val="008C3569"/>
    <w:rsid w:val="009327E9"/>
    <w:rsid w:val="00966478"/>
    <w:rsid w:val="00D01952"/>
    <w:rsid w:val="00E570A6"/>
    <w:rsid w:val="00ED438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70A6"/>
  </w:style>
  <w:style w:type="numbering" w:customStyle="1" w:styleId="11">
    <w:name w:val="Нет списка11"/>
    <w:next w:val="a2"/>
    <w:semiHidden/>
    <w:rsid w:val="00E570A6"/>
  </w:style>
  <w:style w:type="table" w:styleId="a3">
    <w:name w:val="Table Grid"/>
    <w:basedOn w:val="a1"/>
    <w:rsid w:val="00E5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7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E570A6"/>
  </w:style>
  <w:style w:type="character" w:styleId="a4">
    <w:name w:val="Hyperlink"/>
    <w:rsid w:val="00E570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70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E57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E570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E57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E570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rsid w:val="00E570A6"/>
  </w:style>
  <w:style w:type="paragraph" w:styleId="ab">
    <w:name w:val="Balloon Text"/>
    <w:basedOn w:val="a"/>
    <w:link w:val="ac"/>
    <w:uiPriority w:val="99"/>
    <w:semiHidden/>
    <w:unhideWhenUsed/>
    <w:rsid w:val="00E570A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70A6"/>
    <w:rPr>
      <w:rFonts w:ascii="Tahoma" w:eastAsia="Calibri" w:hAnsi="Tahoma" w:cs="Tahoma"/>
      <w:sz w:val="16"/>
      <w:szCs w:val="16"/>
    </w:rPr>
  </w:style>
  <w:style w:type="character" w:styleId="ad">
    <w:name w:val="footnote reference"/>
    <w:uiPriority w:val="99"/>
    <w:rsid w:val="00E570A6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3"/>
    <w:rsid w:val="00E570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570A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70A6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70A6"/>
  </w:style>
  <w:style w:type="numbering" w:customStyle="1" w:styleId="11">
    <w:name w:val="Нет списка11"/>
    <w:next w:val="a2"/>
    <w:semiHidden/>
    <w:rsid w:val="00E570A6"/>
  </w:style>
  <w:style w:type="table" w:styleId="a3">
    <w:name w:val="Table Grid"/>
    <w:basedOn w:val="a1"/>
    <w:rsid w:val="00E5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7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E570A6"/>
  </w:style>
  <w:style w:type="character" w:styleId="a4">
    <w:name w:val="Hyperlink"/>
    <w:rsid w:val="00E570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70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E57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E570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E57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E570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rsid w:val="00E570A6"/>
  </w:style>
  <w:style w:type="paragraph" w:styleId="ab">
    <w:name w:val="Balloon Text"/>
    <w:basedOn w:val="a"/>
    <w:link w:val="ac"/>
    <w:uiPriority w:val="99"/>
    <w:semiHidden/>
    <w:unhideWhenUsed/>
    <w:rsid w:val="00E570A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70A6"/>
    <w:rPr>
      <w:rFonts w:ascii="Tahoma" w:eastAsia="Calibri" w:hAnsi="Tahoma" w:cs="Tahoma"/>
      <w:sz w:val="16"/>
      <w:szCs w:val="16"/>
    </w:rPr>
  </w:style>
  <w:style w:type="character" w:styleId="ad">
    <w:name w:val="footnote reference"/>
    <w:uiPriority w:val="99"/>
    <w:rsid w:val="00E570A6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3"/>
    <w:rsid w:val="00E570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570A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70A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4597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Кабинет 409</cp:lastModifiedBy>
  <cp:revision>9</cp:revision>
  <dcterms:created xsi:type="dcterms:W3CDTF">2019-04-17T08:13:00Z</dcterms:created>
  <dcterms:modified xsi:type="dcterms:W3CDTF">2019-05-16T09:22:00Z</dcterms:modified>
</cp:coreProperties>
</file>